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Preparing for the Socratic Seminar</w:t>
      </w:r>
    </w:p>
    <w:p>
      <w:pPr>
        <w:pStyle w:val="Body"/>
        <w:jc w:val="center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This sheet is a guide to help you prepare for a successful seminar. Please follow these rules, suggestions, and guidelines </w:t>
      </w:r>
      <w:r>
        <w:rPr>
          <w:i w:val="1"/>
          <w:iCs w:val="1"/>
          <w:u w:val="single"/>
          <w:rtl w:val="0"/>
          <w:lang w:val="en-US"/>
        </w:rPr>
        <w:t>carefully</w:t>
      </w:r>
      <w:r>
        <w:rPr>
          <w:i w:val="1"/>
          <w:iCs w:val="1"/>
          <w:rtl w:val="0"/>
          <w:lang w:val="en-US"/>
        </w:rPr>
        <w:t xml:space="preserve">. 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1. Procedure during the Seminar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a. What </w:t>
      </w:r>
      <w:r>
        <w:rPr>
          <w:b w:val="1"/>
          <w:bCs w:val="1"/>
          <w:rtl w:val="0"/>
          <w:lang w:val="en-US"/>
        </w:rPr>
        <w:t>I</w:t>
      </w:r>
      <w:r>
        <w:rPr>
          <w:rtl w:val="0"/>
          <w:lang w:val="en-US"/>
        </w:rPr>
        <w:t xml:space="preserve"> will be doing: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rtl w:val="0"/>
        </w:rPr>
        <w:tab/>
        <w:t xml:space="preserve">i. </w:t>
      </w:r>
      <w:r>
        <w:rPr>
          <w:i w:val="1"/>
          <w:iCs w:val="1"/>
          <w:rtl w:val="0"/>
          <w:lang w:val="en-US"/>
        </w:rPr>
        <w:t xml:space="preserve">I will not be a part of the conversation. </w:t>
      </w:r>
      <w:r>
        <w:rPr>
          <w:rtl w:val="0"/>
          <w:lang w:val="en-US"/>
        </w:rPr>
        <w:t xml:space="preserve">I will be circling outside the seminar, taking </w:t>
        <w:tab/>
        <w:tab/>
        <w:t xml:space="preserve">notes, watching, and asking an </w:t>
      </w:r>
      <w:r>
        <w:rPr>
          <w:i w:val="1"/>
          <w:iCs w:val="1"/>
          <w:rtl w:val="0"/>
          <w:lang w:val="en-US"/>
        </w:rPr>
        <w:t xml:space="preserve">occasional </w:t>
      </w:r>
      <w:r>
        <w:rPr>
          <w:rtl w:val="0"/>
          <w:lang w:val="en-US"/>
        </w:rPr>
        <w:t xml:space="preserve">question. I may change topics or switch </w:t>
        <w:tab/>
        <w:tab/>
        <w:t xml:space="preserve">focuses if I feel I need to.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i w:val="1"/>
          <w:iCs w:val="1"/>
        </w:rPr>
        <w:tab/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b. What </w:t>
      </w:r>
      <w:r>
        <w:rPr>
          <w:b w:val="1"/>
          <w:bCs w:val="1"/>
          <w:rtl w:val="0"/>
          <w:lang w:val="en-US"/>
        </w:rPr>
        <w:t>you</w:t>
      </w:r>
      <w:r>
        <w:rPr>
          <w:rtl w:val="0"/>
          <w:lang w:val="en-US"/>
        </w:rPr>
        <w:t xml:space="preserve"> will be doing: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 xml:space="preserve">i. </w:t>
      </w:r>
      <w:r>
        <w:rPr>
          <w:i w:val="1"/>
          <w:iCs w:val="1"/>
          <w:rtl w:val="0"/>
          <w:lang w:val="en-US"/>
        </w:rPr>
        <w:t xml:space="preserve">You all will be leading and adding to the conversation. </w:t>
      </w:r>
      <w:r>
        <w:rPr>
          <w:rtl w:val="0"/>
          <w:lang w:val="en-US"/>
        </w:rPr>
        <w:t xml:space="preserve">When someone is talking, you </w:t>
        <w:tab/>
        <w:tab/>
        <w:t xml:space="preserve">all should look at them. When you are answering questions, you should look at the </w:t>
        <w:tab/>
        <w:tab/>
        <w:t xml:space="preserve">student who asked the question. 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2. Key Behavioral Aspects in a Socratic Seminar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These are the essential rules for behavioral during the seminar: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>i. All will listen when one person speaks.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>ii. Be polite and let others speak</w:t>
      </w:r>
      <w:r>
        <w:rPr>
          <w:rFonts w:hAnsi="Helvetica" w:hint="default"/>
          <w:rtl w:val="0"/>
          <w:lang w:val="en-US"/>
        </w:rPr>
        <w:t>—</w:t>
      </w:r>
      <w:r>
        <w:rPr>
          <w:rtl w:val="0"/>
          <w:lang w:val="en-US"/>
        </w:rPr>
        <w:t>think: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ab/>
        <w:t xml:space="preserve">1. Does my point </w:t>
      </w:r>
      <w:r>
        <w:rPr>
          <w:i w:val="1"/>
          <w:iCs w:val="1"/>
          <w:rtl w:val="0"/>
          <w:lang w:val="en-US"/>
        </w:rPr>
        <w:t xml:space="preserve">directly </w:t>
      </w:r>
      <w:r>
        <w:rPr>
          <w:rtl w:val="0"/>
          <w:lang w:val="en-US"/>
        </w:rPr>
        <w:t>relate to what was just said?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ab/>
        <w:t>2. Have I just spoken?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ab/>
        <w:t>3. Is there someone trying to speak who hasn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>t had a chance to speak yet?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>iii. Keep an open mind</w:t>
      </w:r>
      <w:r>
        <w:rPr>
          <w:rFonts w:hAnsi="Helvetica" w:hint="default"/>
          <w:rtl w:val="0"/>
          <w:lang w:val="en-US"/>
        </w:rPr>
        <w:t>—</w:t>
      </w:r>
      <w:r>
        <w:rPr>
          <w:rtl w:val="0"/>
          <w:lang w:val="en-US"/>
        </w:rPr>
        <w:t>try out other perspectives you may not have thought of before!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 xml:space="preserve">iv. If you disagree, try to use </w:t>
      </w:r>
      <w:r>
        <w:rPr>
          <w:i w:val="1"/>
          <w:iCs w:val="1"/>
          <w:rtl w:val="0"/>
          <w:lang w:val="en-US"/>
        </w:rPr>
        <w:t xml:space="preserve">evidence from the text.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>vi. Be patient</w:t>
      </w:r>
      <w:r>
        <w:rPr>
          <w:rFonts w:hAnsi="Helvetica" w:hint="default"/>
          <w:rtl w:val="0"/>
          <w:lang w:val="en-US"/>
        </w:rPr>
        <w:t>—</w:t>
      </w:r>
      <w:r>
        <w:rPr>
          <w:rtl w:val="0"/>
          <w:lang w:val="en-US"/>
        </w:rPr>
        <w:t>a good rule of thumb is if you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 xml:space="preserve">ve spoken 3 times already, wait one minute </w:t>
        <w:tab/>
        <w:tab/>
        <w:t xml:space="preserve">before trying to speak again. 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3. Key Participation Aspects of the Seminar: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These are the ways you can add to the discussion: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>i. Open a discussion with a reaction or interpretation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>ii. Affirm a previous comment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>iii. Challenge a previous comment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>iv. Cite evidence from the text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>v. Ask for more information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>vi. Test understanding of the text or a previous comment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>vii. Define terms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>viii. Develop an idea with new material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>ix. Clarify differences of opinion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>x. Transition to a new or old topic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>xi. Summarize a new line of inquiry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>xii. Return to points made previously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>xiii. Synthesize seemingly unconnected points.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 xml:space="preserve">xiv. Create closure/ending to a point. </w:t>
      </w: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4. Assessment on the Seminar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These are the ways in which I will assess you: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 xml:space="preserve">i. I will be watching, taking notes, and possibly asking questions. My notes will comprise your assessment and will be about: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ab/>
        <w:t xml:space="preserve">1. how you speak (frequency, tone, length),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ab/>
        <w:t>2. the quality of the evidence you use,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ab/>
        <w:t>3. Your behavior and conduct, such as: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ab/>
        <w:tab/>
        <w:t>a. Tracking the speaker with your eyes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ab/>
        <w:tab/>
        <w:t>b. Taking notes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ab/>
        <w:tab/>
        <w:t>c. Avoiding interruption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ab/>
        <w:tab/>
        <w:t>d. Disagreeing kindly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ab/>
        <w:tab/>
        <w:t>e. Yielding to others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</w:rPr>
        <w:tab/>
        <w:tab/>
        <w:tab/>
        <w:t>f. Your use of prepared evidence, and notes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5. Things to Keep in Mind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rtl w:val="0"/>
          <w:lang w:val="en-US"/>
        </w:rPr>
        <w:t>a. You may not have a lot of time to talk</w:t>
      </w:r>
      <w:r>
        <w:rPr>
          <w:rFonts w:hAnsi="Helvetica" w:hint="default"/>
          <w:rtl w:val="0"/>
          <w:lang w:val="en-US"/>
        </w:rPr>
        <w:t>—</w:t>
      </w:r>
      <w:r>
        <w:rPr>
          <w:rtl w:val="0"/>
          <w:lang w:val="en-US"/>
        </w:rPr>
        <w:t xml:space="preserve">your argument should be </w:t>
      </w:r>
      <w:r>
        <w:rPr>
          <w:i w:val="1"/>
          <w:iCs w:val="1"/>
          <w:rtl w:val="0"/>
          <w:lang w:val="en-US"/>
        </w:rPr>
        <w:t xml:space="preserve">concise, </w:t>
      </w:r>
      <w:r>
        <w:rPr>
          <w:rtl w:val="0"/>
          <w:lang w:val="en-US"/>
        </w:rPr>
        <w:t xml:space="preserve">and your evidence/talking points should be </w:t>
      </w:r>
      <w:r>
        <w:rPr>
          <w:i w:val="1"/>
          <w:iCs w:val="1"/>
          <w:rtl w:val="0"/>
          <w:lang w:val="en-US"/>
        </w:rPr>
        <w:t>clear and short.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b. Be polite, but assertive</w:t>
      </w:r>
      <w:r>
        <w:rPr>
          <w:rFonts w:hAnsi="Helvetica" w:hint="default"/>
          <w:rtl w:val="0"/>
          <w:lang w:val="en-US"/>
        </w:rPr>
        <w:t>—</w:t>
      </w:r>
      <w:r>
        <w:rPr>
          <w:rtl w:val="0"/>
          <w:lang w:val="en-US"/>
        </w:rPr>
        <w:t>you will have to speak at some point, so don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>t let everyone talk over you</w:t>
      </w:r>
      <w:r>
        <w:rPr>
          <w:rFonts w:hAnsi="Helvetica" w:hint="default"/>
          <w:rtl w:val="0"/>
          <w:lang w:val="en-US"/>
        </w:rPr>
        <w:t>—</w:t>
      </w:r>
      <w:r>
        <w:rPr>
          <w:rtl w:val="0"/>
          <w:lang w:val="en-US"/>
        </w:rPr>
        <w:t>assert yourself!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